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FB" w:rsidRPr="00960DB0" w:rsidRDefault="006B3470">
      <w:pPr>
        <w:jc w:val="center"/>
        <w:rPr>
          <w:sz w:val="28"/>
        </w:rPr>
      </w:pPr>
      <w:bookmarkStart w:id="0" w:name="ELECTION_NAME"/>
      <w:bookmarkEnd w:id="0"/>
      <w:r w:rsidRPr="00960DB0">
        <w:rPr>
          <w:sz w:val="28"/>
        </w:rPr>
        <w:t>Выборы Губернатора Тверской области</w:t>
      </w:r>
    </w:p>
    <w:p w:rsidR="00233FFB" w:rsidRPr="00960DB0" w:rsidRDefault="006B3470">
      <w:pPr>
        <w:jc w:val="center"/>
        <w:rPr>
          <w:sz w:val="28"/>
        </w:rPr>
      </w:pPr>
      <w:bookmarkStart w:id="1" w:name="ELECTION_DATE"/>
      <w:bookmarkEnd w:id="1"/>
      <w:r w:rsidRPr="00960DB0">
        <w:rPr>
          <w:sz w:val="28"/>
        </w:rPr>
        <w:t>18 сентября 2016 года</w:t>
      </w:r>
    </w:p>
    <w:p w:rsidR="00233FFB" w:rsidRPr="00960DB0" w:rsidRDefault="006B3470">
      <w:pPr>
        <w:jc w:val="center"/>
        <w:rPr>
          <w:sz w:val="28"/>
        </w:rPr>
      </w:pPr>
      <w:bookmarkStart w:id="2" w:name="NODE_NAME"/>
      <w:bookmarkEnd w:id="2"/>
      <w:r w:rsidRPr="00960DB0">
        <w:rPr>
          <w:sz w:val="28"/>
        </w:rPr>
        <w:t xml:space="preserve">Ржевская городская территориальная избирательная комиссия </w:t>
      </w:r>
    </w:p>
    <w:p w:rsidR="00233FFB" w:rsidRPr="00960DB0" w:rsidRDefault="006B3470">
      <w:pPr>
        <w:jc w:val="center"/>
      </w:pPr>
      <w:bookmarkStart w:id="3" w:name="RPT_NAME"/>
      <w:bookmarkEnd w:id="3"/>
      <w:r w:rsidRPr="00960DB0">
        <w:t>Распределение голосов избирателей, поданных за позиции протокола (в процентах от принявших участие в голосовании)</w:t>
      </w:r>
    </w:p>
    <w:p w:rsidR="00233FFB" w:rsidRDefault="00013AE2">
      <w:pPr>
        <w:keepNext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200775" cy="40862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70435" w:rsidRDefault="00A70435">
      <w:pPr>
        <w:rPr>
          <w:rFonts w:ascii="Arial" w:hAnsi="Arial" w:cs="Arial"/>
          <w:sz w:val="28"/>
          <w:szCs w:val="28"/>
        </w:rPr>
      </w:pPr>
      <w:bookmarkStart w:id="4" w:name="LIDER_NAME"/>
      <w:bookmarkEnd w:id="4"/>
      <w:r>
        <w:rPr>
          <w:rFonts w:ascii="Arial" w:hAnsi="Arial" w:cs="Arial"/>
          <w:sz w:val="28"/>
          <w:szCs w:val="28"/>
        </w:rPr>
        <w:br w:type="page"/>
      </w:r>
    </w:p>
    <w:p w:rsidR="00960DB0" w:rsidRPr="00960DB0" w:rsidRDefault="00960DB0" w:rsidP="00960DB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В списки избирателей включено: </w:t>
      </w:r>
      <w:r w:rsidRPr="00960DB0">
        <w:rPr>
          <w:rFonts w:ascii="Arial" w:hAnsi="Arial" w:cs="Arial"/>
          <w:b/>
          <w:bCs/>
          <w:sz w:val="28"/>
          <w:szCs w:val="28"/>
        </w:rPr>
        <w:t>47180</w:t>
      </w:r>
    </w:p>
    <w:p w:rsidR="00960DB0" w:rsidRPr="00960DB0" w:rsidRDefault="00960DB0" w:rsidP="00960DB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выборах приняли участие........: </w:t>
      </w:r>
      <w:r w:rsidRPr="00960DB0">
        <w:rPr>
          <w:rFonts w:ascii="Arial" w:hAnsi="Arial" w:cs="Arial"/>
          <w:b/>
          <w:bCs/>
          <w:sz w:val="28"/>
          <w:szCs w:val="28"/>
        </w:rPr>
        <w:t>42,77 %</w:t>
      </w:r>
    </w:p>
    <w:p w:rsidR="00960DB0" w:rsidRPr="00960DB0" w:rsidRDefault="00960DB0" w:rsidP="00960DB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голосовании приняли участие.: </w:t>
      </w:r>
      <w:r w:rsidRPr="00960DB0">
        <w:rPr>
          <w:rFonts w:ascii="Arial" w:hAnsi="Arial" w:cs="Arial"/>
          <w:b/>
          <w:bCs/>
          <w:sz w:val="28"/>
          <w:szCs w:val="28"/>
        </w:rPr>
        <w:t>42,48 %</w:t>
      </w:r>
    </w:p>
    <w:p w:rsidR="00960DB0" w:rsidRPr="00960DB0" w:rsidRDefault="00960DB0" w:rsidP="00960DB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Число нижестоящих избирательных комиссий: </w:t>
      </w:r>
      <w:r w:rsidRPr="00960DB0">
        <w:rPr>
          <w:rFonts w:ascii="Arial" w:hAnsi="Arial" w:cs="Arial"/>
          <w:b/>
          <w:bCs/>
          <w:sz w:val="28"/>
          <w:szCs w:val="28"/>
        </w:rPr>
        <w:t>29</w:t>
      </w:r>
    </w:p>
    <w:p w:rsidR="00960DB0" w:rsidRPr="00960DB0" w:rsidRDefault="00960DB0" w:rsidP="00960DB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них прислали итоги: </w:t>
      </w:r>
      <w:r w:rsidRPr="00960DB0">
        <w:rPr>
          <w:rFonts w:ascii="Arial" w:hAnsi="Arial" w:cs="Arial"/>
          <w:b/>
          <w:bCs/>
          <w:sz w:val="28"/>
          <w:szCs w:val="28"/>
        </w:rPr>
        <w:t>29 (100,00 %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960DB0" w:rsidRDefault="00960DB0" w:rsidP="00960DB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Число нижестоящих участковых комиссий:</w:t>
      </w:r>
      <w:r w:rsidRPr="00960DB0">
        <w:rPr>
          <w:rFonts w:ascii="Arial" w:hAnsi="Arial" w:cs="Arial"/>
          <w:sz w:val="28"/>
          <w:szCs w:val="28"/>
        </w:rPr>
        <w:t xml:space="preserve"> </w:t>
      </w:r>
      <w:r w:rsidRPr="00960DB0">
        <w:rPr>
          <w:rFonts w:ascii="Arial" w:hAnsi="Arial" w:cs="Arial"/>
          <w:b/>
          <w:bCs/>
          <w:sz w:val="28"/>
          <w:szCs w:val="28"/>
        </w:rPr>
        <w:t>29</w:t>
      </w:r>
    </w:p>
    <w:p w:rsidR="00960DB0" w:rsidRDefault="00960DB0" w:rsidP="00960DB0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sz w:val="28"/>
          <w:szCs w:val="28"/>
        </w:rPr>
        <w:t xml:space="preserve">Отчиталось: </w:t>
      </w:r>
      <w:r>
        <w:rPr>
          <w:rFonts w:ascii="Arial" w:hAnsi="Arial" w:cs="Arial"/>
          <w:b/>
          <w:bCs/>
          <w:sz w:val="28"/>
          <w:szCs w:val="28"/>
          <w:lang w:val="en-US"/>
        </w:rPr>
        <w:t>29 (100,00 %)</w:t>
      </w: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296"/>
        <w:gridCol w:w="1650"/>
        <w:gridCol w:w="1843"/>
        <w:gridCol w:w="1417"/>
      </w:tblGrid>
      <w:tr w:rsidR="00960DB0" w:rsidRPr="00960DB0" w:rsidTr="00826230">
        <w:tc>
          <w:tcPr>
            <w:tcW w:w="5296" w:type="dxa"/>
            <w:tcBorders>
              <w:top w:val="single" w:sz="6" w:space="0" w:color="auto"/>
              <w:bottom w:val="nil"/>
            </w:tcBorders>
          </w:tcPr>
          <w:p w:rsidR="00960DB0" w:rsidRDefault="00960DB0" w:rsidP="0082623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960DB0" w:rsidRPr="00960DB0" w:rsidRDefault="00960DB0" w:rsidP="0082623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0DB0">
              <w:rPr>
                <w:rFonts w:ascii="Arial" w:hAnsi="Arial" w:cs="Arial"/>
              </w:rPr>
              <w:t>Число голосов избирателей, поданных за кандидата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:rsidR="00960DB0" w:rsidRPr="00960DB0" w:rsidRDefault="00960DB0" w:rsidP="0082623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0DB0" w:rsidRPr="00960DB0" w:rsidTr="00826230">
        <w:tc>
          <w:tcPr>
            <w:tcW w:w="5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B0" w:rsidRDefault="00960DB0" w:rsidP="0082623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Кандидаты</w:t>
            </w:r>
          </w:p>
        </w:tc>
        <w:tc>
          <w:tcPr>
            <w:tcW w:w="1650" w:type="dxa"/>
            <w:tcBorders>
              <w:left w:val="nil"/>
            </w:tcBorders>
          </w:tcPr>
          <w:p w:rsidR="00960DB0" w:rsidRDefault="00960DB0" w:rsidP="0082623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</w:rPr>
              <w:t>абсолютное значение</w:t>
            </w:r>
          </w:p>
        </w:tc>
        <w:tc>
          <w:tcPr>
            <w:tcW w:w="1843" w:type="dxa"/>
            <w:tcBorders>
              <w:right w:val="nil"/>
            </w:tcBorders>
          </w:tcPr>
          <w:p w:rsidR="00960DB0" w:rsidRPr="00960DB0" w:rsidRDefault="00960DB0" w:rsidP="0082623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в процента</w:t>
            </w:r>
            <w:r w:rsidRPr="00960D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 числа избирателей, принявших участие в голосовании</w:t>
            </w:r>
          </w:p>
        </w:tc>
        <w:tc>
          <w:tcPr>
            <w:tcW w:w="1417" w:type="dxa"/>
            <w:tcBorders>
              <w:top w:val="nil"/>
            </w:tcBorders>
          </w:tcPr>
          <w:p w:rsidR="00960DB0" w:rsidRPr="00960DB0" w:rsidRDefault="00960DB0" w:rsidP="0082623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Число УК, где позиция лидирует</w:t>
            </w:r>
          </w:p>
        </w:tc>
      </w:tr>
      <w:tr w:rsidR="00960DB0" w:rsidTr="00826230">
        <w:tc>
          <w:tcPr>
            <w:tcW w:w="5296" w:type="dxa"/>
            <w:tcBorders>
              <w:top w:val="nil"/>
            </w:tcBorders>
          </w:tcPr>
          <w:p w:rsidR="00960DB0" w:rsidRDefault="00960DB0" w:rsidP="0082623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60DB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Руденя Игорь Михайлович</w:t>
            </w:r>
          </w:p>
        </w:tc>
        <w:tc>
          <w:tcPr>
            <w:tcW w:w="1650" w:type="dxa"/>
          </w:tcPr>
          <w:p w:rsidR="00960DB0" w:rsidRDefault="00960DB0" w:rsidP="0082623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14284</w:t>
            </w:r>
          </w:p>
        </w:tc>
        <w:tc>
          <w:tcPr>
            <w:tcW w:w="1843" w:type="dxa"/>
          </w:tcPr>
          <w:p w:rsidR="00960DB0" w:rsidRDefault="00960DB0" w:rsidP="0082623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71,27</w:t>
            </w:r>
          </w:p>
        </w:tc>
        <w:tc>
          <w:tcPr>
            <w:tcW w:w="1417" w:type="dxa"/>
            <w:tcBorders>
              <w:top w:val="nil"/>
            </w:tcBorders>
          </w:tcPr>
          <w:p w:rsidR="00960DB0" w:rsidRDefault="00960DB0" w:rsidP="0082623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29</w:t>
            </w:r>
          </w:p>
        </w:tc>
      </w:tr>
      <w:tr w:rsidR="00960DB0" w:rsidTr="00826230">
        <w:tc>
          <w:tcPr>
            <w:tcW w:w="5296" w:type="dxa"/>
            <w:tcBorders>
              <w:top w:val="nil"/>
            </w:tcBorders>
          </w:tcPr>
          <w:p w:rsidR="00960DB0" w:rsidRDefault="00960DB0" w:rsidP="0082623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Морозов Антон Юрьевич</w:t>
            </w:r>
          </w:p>
        </w:tc>
        <w:tc>
          <w:tcPr>
            <w:tcW w:w="1650" w:type="dxa"/>
          </w:tcPr>
          <w:p w:rsidR="00960DB0" w:rsidRDefault="00960DB0" w:rsidP="0082623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2735</w:t>
            </w:r>
          </w:p>
        </w:tc>
        <w:tc>
          <w:tcPr>
            <w:tcW w:w="1843" w:type="dxa"/>
          </w:tcPr>
          <w:p w:rsidR="00960DB0" w:rsidRDefault="00960DB0" w:rsidP="0082623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13,65</w:t>
            </w:r>
          </w:p>
        </w:tc>
        <w:tc>
          <w:tcPr>
            <w:tcW w:w="1417" w:type="dxa"/>
            <w:tcBorders>
              <w:top w:val="nil"/>
            </w:tcBorders>
          </w:tcPr>
          <w:p w:rsidR="00960DB0" w:rsidRDefault="00960DB0" w:rsidP="0082623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960DB0" w:rsidTr="00826230">
        <w:tc>
          <w:tcPr>
            <w:tcW w:w="5296" w:type="dxa"/>
            <w:tcBorders>
              <w:top w:val="nil"/>
            </w:tcBorders>
          </w:tcPr>
          <w:p w:rsidR="00960DB0" w:rsidRDefault="00960DB0" w:rsidP="0082623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Клейменов Илья Юрьевич</w:t>
            </w:r>
          </w:p>
        </w:tc>
        <w:tc>
          <w:tcPr>
            <w:tcW w:w="1650" w:type="dxa"/>
          </w:tcPr>
          <w:p w:rsidR="00960DB0" w:rsidRDefault="00960DB0" w:rsidP="0082623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2332</w:t>
            </w:r>
          </w:p>
        </w:tc>
        <w:tc>
          <w:tcPr>
            <w:tcW w:w="1843" w:type="dxa"/>
          </w:tcPr>
          <w:p w:rsidR="00960DB0" w:rsidRDefault="00960DB0" w:rsidP="0082623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11,63</w:t>
            </w:r>
          </w:p>
        </w:tc>
        <w:tc>
          <w:tcPr>
            <w:tcW w:w="1417" w:type="dxa"/>
            <w:tcBorders>
              <w:top w:val="nil"/>
            </w:tcBorders>
          </w:tcPr>
          <w:p w:rsidR="00960DB0" w:rsidRDefault="00960DB0" w:rsidP="0082623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</w:tbl>
    <w:p w:rsidR="00960DB0" w:rsidRDefault="00960DB0" w:rsidP="00960DB0">
      <w:pPr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233FFB" w:rsidRDefault="00233FFB">
      <w:pPr>
        <w:keepNext/>
        <w:jc w:val="center"/>
        <w:rPr>
          <w:lang w:val="en-US"/>
        </w:rPr>
      </w:pPr>
    </w:p>
    <w:sectPr w:rsidR="00233FFB" w:rsidSect="00233F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5D0" w:rsidRDefault="00DD65D0">
      <w:r>
        <w:separator/>
      </w:r>
    </w:p>
  </w:endnote>
  <w:endnote w:type="continuationSeparator" w:id="1">
    <w:p w:rsidR="00DD65D0" w:rsidRDefault="00DD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5D0" w:rsidRDefault="00DD65D0">
      <w:r>
        <w:separator/>
      </w:r>
    </w:p>
  </w:footnote>
  <w:footnote w:type="continuationSeparator" w:id="1">
    <w:p w:rsidR="00DD65D0" w:rsidRDefault="00DD6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470"/>
    <w:rsid w:val="00013AE2"/>
    <w:rsid w:val="00233FFB"/>
    <w:rsid w:val="004C0BE9"/>
    <w:rsid w:val="004F1F6B"/>
    <w:rsid w:val="006B3470"/>
    <w:rsid w:val="008435CC"/>
    <w:rsid w:val="00960DB0"/>
    <w:rsid w:val="00A70435"/>
    <w:rsid w:val="00B80629"/>
    <w:rsid w:val="00DD65D0"/>
    <w:rsid w:val="00FD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33FFB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233FFB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233FFB"/>
    <w:pPr>
      <w:spacing w:before="120" w:after="120"/>
    </w:pPr>
    <w:rPr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B34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0"/>
      <c:hPercent val="106"/>
      <c:rotY val="30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1.Руденя Игорь Михайлович 71,27%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71.27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2.Морозов Антон Юрьевич 13,65%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13.65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3.Клейменов Илья Юрьевич 11,63%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11.63</c:v>
                </c:pt>
              </c:numCache>
            </c:numRef>
          </c:val>
        </c:ser>
        <c:dLbls>
          <c:showCatName val="1"/>
        </c:dLbls>
        <c:gapWidth val="30"/>
        <c:gapDepth val="0"/>
        <c:shape val="box"/>
        <c:axId val="79808768"/>
        <c:axId val="79818752"/>
        <c:axId val="0"/>
      </c:bar3DChart>
      <c:catAx>
        <c:axId val="79808768"/>
        <c:scaling>
          <c:orientation val="minMax"/>
        </c:scaling>
        <c:axPos val="b"/>
        <c:numFmt formatCode="General" sourceLinked="0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818752"/>
        <c:crosses val="autoZero"/>
        <c:lblAlgn val="ctr"/>
        <c:lblOffset val="100"/>
        <c:tickLblSkip val="1"/>
        <c:tickMarkSkip val="1"/>
      </c:catAx>
      <c:valAx>
        <c:axId val="79818752"/>
        <c:scaling>
          <c:orientation val="minMax"/>
        </c:scaling>
        <c:axPos val="l"/>
        <c:numFmt formatCode="General" sourceLinked="0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808768"/>
        <c:crosses val="autoZero"/>
        <c:crossBetween val="between"/>
        <c:majorUnit val="10"/>
        <c:minorUnit val="1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578783151326107"/>
          <c:y val="0.36754176610978562"/>
          <c:w val="0.3010920436817473"/>
          <c:h val="0.26730310262529833"/>
        </c:manualLayout>
      </c:layout>
      <c:spPr>
        <a:solidFill>
          <a:srgbClr val="C0C0C0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Fhjfgjgfj</vt:lpstr>
    </vt:vector>
  </TitlesOfParts>
  <Company>voshod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Fhjfgjgfj</dc:title>
  <dc:creator>mike</dc:creator>
  <cp:lastModifiedBy>admin</cp:lastModifiedBy>
  <cp:revision>3</cp:revision>
  <dcterms:created xsi:type="dcterms:W3CDTF">2016-10-11T11:46:00Z</dcterms:created>
  <dcterms:modified xsi:type="dcterms:W3CDTF">2016-10-12T07:48:00Z</dcterms:modified>
</cp:coreProperties>
</file>